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ind w:left="1666" w:right="1488" w:firstLine="0"/>
        <w:jc w:val="center"/>
        <w:rPr/>
      </w:pPr>
      <w:r w:rsidDel="00000000" w:rsidR="00000000" w:rsidRPr="00000000">
        <w:rPr>
          <w:rtl w:val="0"/>
        </w:rPr>
        <w:t xml:space="preserve">МИНИСТЕРСТВО ПРОСВЕЩЕНИЯ РОССИЙСКОЙ ФЕДЕРАЦИИ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657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1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646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МБОУ "СОШ №ХХХ"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79" w:lineRule="auto"/>
        <w:ind w:left="7212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spacing w:before="0" w:line="291.99999999999994" w:lineRule="auto"/>
        <w:ind w:left="3953" w:right="3958" w:firstLine="0"/>
        <w:jc w:val="center"/>
        <w:rPr/>
      </w:pPr>
      <w:r w:rsidDel="00000000" w:rsidR="00000000" w:rsidRPr="00000000">
        <w:rPr>
          <w:rtl w:val="0"/>
        </w:rPr>
        <w:t xml:space="preserve">РАБОЧАЯ ПРОГРАММА (ID 2426524)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" w:line="240" w:lineRule="auto"/>
        <w:ind w:left="1661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1666" w:right="1486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«Изобразительное искусство»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3172" w:right="299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4 класса начального общего образования на 2022-2023 учебный год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7620" w:right="337" w:hanging="985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Составитель: Иванов Иван Иванович учитель начальных классов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5" w:right="1488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6840" w:w="11900" w:orient="portrait"/>
          <w:pgMar w:bottom="280" w:top="520" w:left="560" w:right="56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Грозный 2022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160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ind w:firstLine="106"/>
        <w:rPr/>
      </w:pPr>
      <w:r w:rsidDel="00000000" w:rsidR="00000000" w:rsidRPr="00000000">
        <w:rPr>
          <w:rtl w:val="0"/>
        </w:rPr>
        <w:t xml:space="preserve">ПОЯСНИТЕЛЬНАЯ ЗАПИСКА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91.99999999999994" w:lineRule="auto"/>
        <w:ind w:left="106" w:right="8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изобразительному искусству для обучающихся 4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87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3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1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Такая рефлексия детского творчества имеет позитивный обучающий характер.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6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00000" w:rsidDel="00000000" w:rsidP="00000000" w:rsidRDefault="00000000" w:rsidRPr="00000000" w14:paraId="00000037">
      <w:pPr>
        <w:spacing w:line="291.99999999999994" w:lineRule="auto"/>
        <w:ind w:left="106" w:right="388" w:firstLine="1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Del="00000000" w:rsidR="00000000" w:rsidRPr="00000000">
        <w:rPr>
          <w:i w:val="1"/>
          <w:sz w:val="24"/>
          <w:szCs w:val="24"/>
          <w:rtl w:val="0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 w:rsidDel="00000000" w:rsidR="00000000" w:rsidRPr="00000000">
        <w:rPr>
          <w:sz w:val="24"/>
          <w:szCs w:val="24"/>
          <w:rtl w:val="0"/>
        </w:rPr>
        <w:t xml:space="preserve"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000000" w:rsidDel="00000000" w:rsidP="00000000" w:rsidRDefault="00000000" w:rsidRPr="00000000" w14:paraId="0000003A">
      <w:pPr>
        <w:pStyle w:val="Heading1"/>
        <w:spacing w:before="109" w:line="291.99999999999994" w:lineRule="auto"/>
        <w:ind w:right="749" w:firstLine="180"/>
        <w:jc w:val="both"/>
        <w:rPr/>
      </w:pPr>
      <w:r w:rsidDel="00000000" w:rsidR="00000000" w:rsidRPr="00000000">
        <w:rPr>
          <w:rtl w:val="0"/>
        </w:rPr>
        <w:t xml:space="preserve">МЕСТО УЧЕБНОГО ПРЕДМЕТА «ИЗОБРАЗИТЕЛЬНОЕ ИСКУССТВО» В УЧЕБНОМ ПЛАНЕ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" w:line="291.99999999999994" w:lineRule="auto"/>
        <w:ind w:left="106" w:right="28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91.99999999999994" w:lineRule="auto"/>
        <w:ind w:left="106" w:right="57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ч. одного учебного часа в неделю. Изучение содержания всех модулей в 4 классе обязательно.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2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методическими рекомендациями ГБУ ДПО «ИРО ЧР» от 28.04.2022г. по разработке учебного плана, на изучение изобразительного искусства в 4 классе отводится 0,5 часа в неделю, всего 17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2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0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ind w:firstLine="106"/>
        <w:rPr/>
      </w:pPr>
      <w:r w:rsidDel="00000000" w:rsidR="00000000" w:rsidRPr="00000000">
        <w:rPr>
          <w:rtl w:val="0"/>
        </w:rPr>
        <w:t xml:space="preserve">СОДЕРЖАНИЕ УЧЕБНОГО ПРЕДМЕТА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1">
      <w:pPr>
        <w:spacing w:before="179" w:lineRule="auto"/>
        <w:ind w:left="28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Модуль «Графика»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28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0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Графическое изображение героев былин, древних легенд, сказок и сказаний разных народов. Изображение города — тематическая графическая композиция; использование карандаша, мелков,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фломастеров (смешанная техника).</w:t>
      </w:r>
    </w:p>
    <w:p w:rsidR="00000000" w:rsidDel="00000000" w:rsidP="00000000" w:rsidRDefault="00000000" w:rsidRPr="00000000" w14:paraId="00000046">
      <w:pPr>
        <w:pStyle w:val="Heading1"/>
        <w:spacing w:before="178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«Живопись»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44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Красота природы разных климатических зон, создание пейзажных композиций (горный, степной, среднерусский ландшафт).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1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5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00000" w:rsidDel="00000000" w:rsidP="00000000" w:rsidRDefault="00000000" w:rsidRPr="00000000" w14:paraId="0000004A">
      <w:pPr>
        <w:pStyle w:val="Heading1"/>
        <w:spacing w:before="114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«Скульптура»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Знакомство со скульптурными памятниками героям и мемориальными комплексами.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88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000000" w:rsidDel="00000000" w:rsidP="00000000" w:rsidRDefault="00000000" w:rsidRPr="00000000" w14:paraId="0000004D">
      <w:pPr>
        <w:pStyle w:val="Heading1"/>
        <w:spacing w:before="118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«Декоративно-прикладное искусство»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91.99999999999994" w:lineRule="auto"/>
        <w:ind w:left="106" w:right="19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8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4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Орнаментальное украшение каменной архитектуры в памятниках русской культуры, каменная резьба, росписи стен, изразцы.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3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1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Женский и мужской костюмы в традициях разных народов. Своеобразие одежды разных эпох и культур.</w:t>
      </w:r>
    </w:p>
    <w:p w:rsidR="00000000" w:rsidDel="00000000" w:rsidP="00000000" w:rsidRDefault="00000000" w:rsidRPr="00000000" w14:paraId="00000053">
      <w:pPr>
        <w:pStyle w:val="Heading1"/>
        <w:spacing w:before="112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«Архитектура»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42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91.99999999999994" w:lineRule="auto"/>
        <w:ind w:left="106" w:right="56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2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Понимание значения для современных людей сохранения культурного наследия.</w:t>
      </w:r>
    </w:p>
    <w:p w:rsidR="00000000" w:rsidDel="00000000" w:rsidP="00000000" w:rsidRDefault="00000000" w:rsidRPr="00000000" w14:paraId="0000005A">
      <w:pPr>
        <w:pStyle w:val="Heading1"/>
        <w:spacing w:before="177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«Восприятие произведений искусства»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91.99999999999994" w:lineRule="auto"/>
        <w:ind w:left="106" w:right="12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2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3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2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5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«Героям Сталинградской битвы» на Мамаевом кургане (и другие по выбору учителя).</w:t>
      </w:r>
    </w:p>
    <w:p w:rsidR="00000000" w:rsidDel="00000000" w:rsidP="00000000" w:rsidRDefault="00000000" w:rsidRPr="00000000" w14:paraId="00000062">
      <w:pPr>
        <w:pStyle w:val="Heading1"/>
        <w:spacing w:before="171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«Азбука цифровой графики»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64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0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7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4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Виртуальные тематические путешествия по художественным музеям мира.</w:t>
      </w:r>
    </w:p>
    <w:p w:rsidR="00000000" w:rsidDel="00000000" w:rsidP="00000000" w:rsidRDefault="00000000" w:rsidRPr="00000000" w14:paraId="0000006A">
      <w:pPr>
        <w:pStyle w:val="Heading1"/>
        <w:ind w:firstLine="106"/>
        <w:rPr/>
      </w:pPr>
      <w:r w:rsidDel="00000000" w:rsidR="00000000" w:rsidRPr="00000000">
        <w:rPr>
          <w:rtl w:val="0"/>
        </w:rPr>
        <w:t xml:space="preserve">ПЛАНИРУЕМЫЕ ОБРАЗОВАТЕЛЬНЫЕ РЕЗУЛЬТАТЫ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B">
      <w:pPr>
        <w:spacing w:before="179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131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1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духовно-нравственное развитие обучающихся;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91.99999999999994" w:lineRule="auto"/>
        <w:ind w:left="106" w:right="19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мотивацию к познанию и обучению, готовность к саморазвитию и активному участию в социально- значимой деятельности;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позитивный опыт участия в творческой деятельности;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53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" w:line="291.99999999999994" w:lineRule="auto"/>
        <w:ind w:left="106" w:right="34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Патриотическое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9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5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96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познавательной деятельности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0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91.99999999999994" w:lineRule="auto"/>
        <w:ind w:left="106" w:right="27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Трудовое воспитание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000000" w:rsidDel="00000000" w:rsidP="00000000" w:rsidRDefault="00000000" w:rsidRPr="00000000" w14:paraId="0000007A">
      <w:pPr>
        <w:pStyle w:val="Heading1"/>
        <w:spacing w:before="188" w:lineRule="auto"/>
        <w:ind w:firstLine="106"/>
        <w:rPr/>
      </w:pPr>
      <w:r w:rsidDel="00000000" w:rsidR="00000000" w:rsidRPr="00000000">
        <w:rPr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6"/>
        </w:tabs>
        <w:spacing w:after="0" w:before="156" w:line="240" w:lineRule="auto"/>
        <w:ind w:left="585" w:right="0" w:hanging="30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познавательными действиями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Пространственные представления и сенсорные способности: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характеризовать форму предмета, конструкции;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286" w:right="136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72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абстрагировать образ реальности при построении плоской композиции;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91.99999999999994" w:lineRule="auto"/>
        <w:ind w:left="286" w:right="14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среде и плоскостном изображении.</w:t>
      </w:r>
    </w:p>
    <w:p w:rsidR="00000000" w:rsidDel="00000000" w:rsidP="00000000" w:rsidRDefault="00000000" w:rsidRPr="00000000" w14:paraId="00000084">
      <w:pPr>
        <w:spacing w:before="180" w:lineRule="auto"/>
        <w:ind w:left="286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Базовые логические и исследовательские действия: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творческие экспериментальные действия в процессе самостоятельного выполнения художественных заданий;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9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5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01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знаково-символические средства для составления орнаментов и декоративных композиций;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произведения искусства по видам и, соответственно, по назначению в жизни людей;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2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ставить и использовать вопросы как исследовательский инструмент познания.</w:t>
      </w:r>
    </w:p>
    <w:p w:rsidR="00000000" w:rsidDel="00000000" w:rsidP="00000000" w:rsidRDefault="00000000" w:rsidRPr="00000000" w14:paraId="0000008F">
      <w:pPr>
        <w:spacing w:before="170" w:lineRule="auto"/>
        <w:ind w:left="286" w:firstLine="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Работа с информацией: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электронные образовательные ресурсы;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работать с электронными учебниками и учебными пособиями;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13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2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8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2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соблюдать правила информационной безопасности при работе в сети Интернет.</w:t>
      </w:r>
    </w:p>
    <w:p w:rsidR="00000000" w:rsidDel="00000000" w:rsidP="00000000" w:rsidRDefault="00000000" w:rsidRPr="00000000" w14:paraId="00000097">
      <w:pPr>
        <w:pStyle w:val="Heading1"/>
        <w:numPr>
          <w:ilvl w:val="0"/>
          <w:numId w:val="1"/>
        </w:numPr>
        <w:tabs>
          <w:tab w:val="left" w:pos="586"/>
        </w:tabs>
        <w:spacing w:before="176" w:lineRule="auto"/>
        <w:ind w:left="585" w:hanging="300"/>
        <w:rPr/>
      </w:pPr>
      <w:r w:rsidDel="00000000" w:rsidR="00000000" w:rsidRPr="00000000">
        <w:rPr>
          <w:rtl w:val="0"/>
        </w:rPr>
        <w:t xml:space="preserve">Овладение универсальными коммуникативными действиями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 должны овладеть следующими действиями: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0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демонстрировать и объяснять результаты своего творческого, художественного или исследовательского опыта;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7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8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00000" w:rsidDel="00000000" w:rsidP="00000000" w:rsidRDefault="00000000" w:rsidRPr="00000000" w14:paraId="000000A0">
      <w:pPr>
        <w:pStyle w:val="Heading1"/>
        <w:numPr>
          <w:ilvl w:val="0"/>
          <w:numId w:val="1"/>
        </w:numPr>
        <w:tabs>
          <w:tab w:val="left" w:pos="586"/>
        </w:tabs>
        <w:spacing w:before="110" w:lineRule="auto"/>
        <w:ind w:left="585" w:hanging="300"/>
        <w:rPr/>
      </w:pPr>
      <w:r w:rsidDel="00000000" w:rsidR="00000000" w:rsidRPr="00000000">
        <w:rPr>
          <w:rtl w:val="0"/>
        </w:rPr>
        <w:t xml:space="preserve">Овладение универсальными регулятивными действиями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Обучающиеся должны овладеть следующими действиями: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286" w:right="132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39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44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00000" w:rsidDel="00000000" w:rsidP="00000000" w:rsidRDefault="00000000" w:rsidRPr="00000000" w14:paraId="000000A5">
      <w:pPr>
        <w:pStyle w:val="Heading1"/>
        <w:spacing w:before="189" w:lineRule="auto"/>
        <w:ind w:firstLine="106"/>
        <w:rPr/>
      </w:pPr>
      <w:r w:rsidDel="00000000" w:rsidR="00000000" w:rsidRPr="00000000">
        <w:rPr>
          <w:rtl w:val="0"/>
        </w:rPr>
        <w:t xml:space="preserve">ПРЕДМЕТНЫЕ РЕЗУЛЬТАТЫ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10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000000" w:rsidDel="00000000" w:rsidP="00000000" w:rsidRDefault="00000000" w:rsidRPr="00000000" w14:paraId="000000A7">
      <w:pPr>
        <w:pStyle w:val="Heading1"/>
        <w:spacing w:before="118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«Графика»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правила линейной и воздушной перспективы и применять их в своей практической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40" w:lineRule="auto"/>
        <w:ind w:left="10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творческой деятельности.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43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Создавать зарисовки памятников отечественной и мировой архитектуры.</w:t>
      </w:r>
    </w:p>
    <w:p w:rsidR="00000000" w:rsidDel="00000000" w:rsidP="00000000" w:rsidRDefault="00000000" w:rsidRPr="00000000" w14:paraId="000000AD">
      <w:pPr>
        <w:pStyle w:val="Heading1"/>
        <w:spacing w:before="179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«Живопись»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683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51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286" w:right="234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Создавать двойной портрет (например, портрет матери и ребёнка). Приобретать опыт создания композиции на тему «Древнерусский город».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0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00000" w:rsidDel="00000000" w:rsidP="00000000" w:rsidRDefault="00000000" w:rsidRPr="00000000" w14:paraId="000000B3">
      <w:pPr>
        <w:pStyle w:val="Heading1"/>
        <w:spacing w:before="113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«Скульптура»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15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000000" w:rsidDel="00000000" w:rsidP="00000000" w:rsidRDefault="00000000" w:rsidRPr="00000000" w14:paraId="000000B5">
      <w:pPr>
        <w:pStyle w:val="Heading1"/>
        <w:spacing w:before="118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«Декоративно-прикладное искусство»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22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62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6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000000" w:rsidDel="00000000" w:rsidP="00000000" w:rsidRDefault="00000000" w:rsidRPr="00000000" w14:paraId="000000BA">
      <w:pPr>
        <w:pStyle w:val="Heading1"/>
        <w:spacing w:before="113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«Архитектура»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70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Получить представление о конструкции традиционных жилищ у разных народов, об их связи с окружающей природой.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0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представления о конструктивных особенностях переносного жилища — юрты.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91.99999999999994" w:lineRule="auto"/>
        <w:ind w:left="106" w:right="68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7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представления об устройстве и красоте древнерусского города, его архитектурном устройстве и жизни в нём людей.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4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8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00000" w:rsidDel="00000000" w:rsidP="00000000" w:rsidRDefault="00000000" w:rsidRPr="00000000" w14:paraId="000000C3">
      <w:pPr>
        <w:pStyle w:val="Heading1"/>
        <w:spacing w:before="112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«Восприятие произведений искусства»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8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В. И. Сурикова, К. А. Коровина, А. Г. Венецианова, А. П. Рябушкина, И. Я. Билибина и других по выбору учителя).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41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Узнавать соборы Московского Кремля, Софийский собор в Великом Новгороде, храм Покрова на Нерли.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29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Уметь называть и объяснять содержание памятника К. Минину и Д. Пожарскому скульптора И. П. Мартоса в Москве.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876" w:firstLine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7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«Воин-освободитель» в берлинском Трептов-парке;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54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36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86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00000" w:rsidDel="00000000" w:rsidP="00000000" w:rsidRDefault="00000000" w:rsidRPr="00000000" w14:paraId="000000CE">
      <w:pPr>
        <w:pStyle w:val="Heading1"/>
        <w:spacing w:before="105" w:lineRule="auto"/>
        <w:ind w:left="286" w:firstLine="0"/>
        <w:rPr/>
      </w:pPr>
      <w:r w:rsidDel="00000000" w:rsidR="00000000" w:rsidRPr="00000000">
        <w:rPr>
          <w:rtl w:val="0"/>
        </w:rPr>
        <w:t xml:space="preserve">Модуль «Азбука цифровой графики»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91.99999999999994" w:lineRule="auto"/>
        <w:ind w:left="106" w:right="22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7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91.99999999999994" w:lineRule="auto"/>
        <w:ind w:left="106" w:right="495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4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74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44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118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Освоить анимацию простого повторяющегося движения изображения в виртуальном редакторе GIF- анимации.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106" w:right="210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286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Совершать виртуальные тематические путешествия по художественным музеям мира.</w:t>
      </w:r>
    </w:p>
    <w:p w:rsidR="00000000" w:rsidDel="00000000" w:rsidP="00000000" w:rsidRDefault="00000000" w:rsidRPr="00000000" w14:paraId="000000D8">
      <w:pPr>
        <w:spacing w:before="80" w:lineRule="auto"/>
        <w:ind w:left="106" w:firstLine="0"/>
        <w:rPr>
          <w:b w:val="1"/>
          <w:sz w:val="19"/>
          <w:szCs w:val="19"/>
        </w:rPr>
      </w:pPr>
      <w:r w:rsidDel="00000000" w:rsidR="00000000" w:rsidRPr="00000000">
        <w:rPr>
          <w:b w:val="1"/>
          <w:sz w:val="19"/>
          <w:szCs w:val="19"/>
          <w:rtl w:val="0"/>
        </w:rPr>
        <w:t xml:space="preserve">ТЕМАТИЧЕСКОЕ ПЛАНИРОВАНИЕ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98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  <w:tblGridChange w:id="0">
          <w:tblGrid>
            <w:gridCol w:w="396"/>
            <w:gridCol w:w="5379"/>
            <w:gridCol w:w="528"/>
            <w:gridCol w:w="1104"/>
            <w:gridCol w:w="1140"/>
            <w:gridCol w:w="804"/>
            <w:gridCol w:w="3530"/>
            <w:gridCol w:w="1237"/>
            <w:gridCol w:w="1381"/>
          </w:tblGrid>
        </w:tblGridChange>
      </w:tblGrid>
      <w:tr>
        <w:trPr>
          <w:cantSplit w:val="0"/>
          <w:trHeight w:val="3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6" w:right="6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4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16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5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7" w:right="43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7" w:right="4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Модуль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Графика</w:t>
            </w:r>
          </w:p>
        </w:tc>
      </w:tr>
      <w:tr>
        <w:trPr>
          <w:cantSplit w:val="0"/>
          <w:trHeight w:val="1870" w:hRule="atLeast"/>
          <w:tblHeader w:val="0"/>
        </w:trPr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6" w:right="42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</w:t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57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правила линейной и воздушной перспективы и применять их в своей практической творческой деятельности.; вести диалог и участвовать в дискуссии;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проявляя уважительное отношение к оппонентам; сопоставлять свои суждения с суждениями участников общения;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выявляя и корректно отстаивая свои позиции в оценке и понимании обсуждаемого явления;;</w:t>
            </w:r>
          </w:p>
        </w:tc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4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 Устный опрос; Практическая работа;</w:t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1485" w:hRule="atLeast"/>
          <w:tblHeader w:val="0"/>
        </w:trPr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</w:t>
            </w:r>
          </w:p>
        </w:tc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Изучать и осваивать основные пропорции фигуры человека.;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пропорциональные отношения отдельных частей фигуры человека и учиться применять эти знания в своих рисунках.; Приобретать опыт изображения фигуры человека в движении.;</w:t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4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 Практическая работа; Устный опрос;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1497" w:hRule="atLeast"/>
          <w:tblHeader w:val="0"/>
        </w:trPr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Учиться передавать в рисунках характерные особенности архитектурных построек разных народов и культурных эпох;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23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Создать творческую композицию: изображение старинного города, характерного для отечественной культуры или культур других народов;</w:t>
            </w:r>
          </w:p>
        </w:tc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1</w:t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Живопись</w:t>
            </w:r>
          </w:p>
        </w:tc>
      </w:tr>
      <w:tr>
        <w:trPr>
          <w:cantSplit w:val="0"/>
          <w:trHeight w:val="1677" w:hRule="atLeast"/>
          <w:tblHeader w:val="0"/>
        </w:trPr>
        <w:tc>
          <w:tcPr/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/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природы).;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соотносить свои действия с планируемыми результатами;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осуществлять контроль своей деятельности в процессе достижения результата.;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</w:tbl>
    <w:p w:rsidR="00000000" w:rsidDel="00000000" w:rsidP="00000000" w:rsidRDefault="00000000" w:rsidRPr="00000000" w14:paraId="00000132">
      <w:pPr>
        <w:rPr>
          <w:sz w:val="24"/>
          <w:szCs w:val="24"/>
        </w:rPr>
        <w:sectPr>
          <w:type w:val="nextPage"/>
          <w:pgSz w:h="11900" w:w="16840" w:orient="landscape"/>
          <w:pgMar w:bottom="280" w:top="4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498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  <w:tblGridChange w:id="0">
          <w:tblGrid>
            <w:gridCol w:w="396"/>
            <w:gridCol w:w="5379"/>
            <w:gridCol w:w="528"/>
            <w:gridCol w:w="1104"/>
            <w:gridCol w:w="1140"/>
            <w:gridCol w:w="804"/>
            <w:gridCol w:w="3530"/>
            <w:gridCol w:w="1237"/>
            <w:gridCol w:w="1381"/>
          </w:tblGrid>
        </w:tblGridChange>
      </w:tblGrid>
      <w:tr>
        <w:trPr>
          <w:cantSplit w:val="0"/>
          <w:trHeight w:val="909" w:hRule="atLeast"/>
          <w:tblHeader w:val="0"/>
        </w:trPr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национального образа человека и его одежды в разных культурах.</w:t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Приобретать опыт изображения народных представлений о красоте человека, опыт создания образа женщины в русском народном костюме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 мужского традиционного народного образа.;</w:t>
            </w:r>
          </w:p>
        </w:tc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4" w:hRule="atLeast"/>
          <w:tblHeader w:val="0"/>
        </w:trPr>
        <w:tc>
          <w:tcPr/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/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Портретные изображения человека по представлению и наблюдению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9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Исследовать проявление культурно-исторических и возрастных особенностей в изображении человека.;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20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несколько портретных изображений (по представлению или с опорой на натуру): женский, мужской,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эпохи).;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28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Собрать необходимый материал и исследовать особенности визуального образа, характерного для выбранной исторической эпохи или национальной культуры.;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7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соблюдать последовательность учебных действий при выполнении задания;;</w:t>
            </w:r>
          </w:p>
        </w:tc>
        <w:tc>
          <w:tcPr/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23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</w:tc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3803" w:hRule="atLeast"/>
          <w:tblHeader w:val="0"/>
        </w:trPr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2.4.</w:t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41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3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рисунки характерных особенностей памятников материальной культуры выбранной культурной эпохи или народа.;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8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Выполнить самостоятельно или участвовать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 коллективной работе по созданию тематической композиции на темы праздников разных народов (создание обобщённого образа разных национальных культур);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взаимодействовать;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сотрудничать в процессе коллективной работы; принимать цель совместной деятельности и строить действия по её достижению; договариваться;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19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поручения; подчиняться;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ответственно относиться к своей задаче по достижению общего результата.;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;</w:t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2</w:t>
            </w:r>
          </w:p>
        </w:tc>
        <w:tc>
          <w:tcPr/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Скульптура</w:t>
            </w:r>
          </w:p>
        </w:tc>
      </w:tr>
    </w:tbl>
    <w:p w:rsidR="00000000" w:rsidDel="00000000" w:rsidP="00000000" w:rsidRDefault="00000000" w:rsidRPr="00000000" w14:paraId="0000016F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498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  <w:tblGridChange w:id="0">
          <w:tblGrid>
            <w:gridCol w:w="396"/>
            <w:gridCol w:w="5379"/>
            <w:gridCol w:w="528"/>
            <w:gridCol w:w="1104"/>
            <w:gridCol w:w="1140"/>
            <w:gridCol w:w="804"/>
            <w:gridCol w:w="3530"/>
            <w:gridCol w:w="1237"/>
            <w:gridCol w:w="1381"/>
          </w:tblGrid>
        </w:tblGridChange>
      </w:tblGrid>
      <w:tr>
        <w:trPr>
          <w:cantSplit w:val="0"/>
          <w:trHeight w:val="2446" w:hRule="atLeast"/>
          <w:tblHeader w:val="0"/>
        </w:trPr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со скульптурными памятниками героям и мемориальными комплексами.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Создание эскиза памятника народному герою. Работа с пластилином или глиной. Выражение значительности, трагизма и победительной сил.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МУЗЕЙНЫЙ УРОК</w:t>
            </w:r>
          </w:p>
        </w:tc>
        <w:tc>
          <w:tcPr/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2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Собрать необходимый материал, исследовать, совершить виртуальное путешествие к наиболее значительным мемориальным комплексам нашей страны, а также к региональным памятникам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(с учётом места проживания ребёнка).;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66" w:lineRule="auto"/>
              <w:ind w:left="78" w:right="22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Сделать зарисовки мемориальных памятников.; Создать из пластилина свой эскиз памятника выбранному герою или участвовать в коллективной разработке проекта макета мемориального комплекса;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7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соблюдать последовательность учебных действий при выполнении задания;;</w:t>
            </w:r>
          </w:p>
        </w:tc>
        <w:tc>
          <w:tcPr/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</w:t>
            </w: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https://teachermade.com/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https://al-slavy.mk95.ru/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https://www.culture.ru/institutes/20563/memorialnyi-kompleks-slavy-im-a-a-kadyrova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3</w:t>
            </w:r>
          </w:p>
        </w:tc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Декоративно-прикладное искусство</w:t>
            </w:r>
          </w:p>
        </w:tc>
      </w:tr>
      <w:tr>
        <w:trPr>
          <w:cantSplit w:val="0"/>
          <w:trHeight w:val="3899" w:hRule="atLeast"/>
          <w:tblHeader w:val="0"/>
        </w:trPr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419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      </w:r>
          </w:p>
        </w:tc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Исследовать и сделать зарисовки особенностей, характерных для орнаментов разных народов или культурных эпох.;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2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Показать в рисунках традиции использования орнаментов в архитектуре, одежде, оформлении предметов быта выбранной народной культуры или исторической эпохи.;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Исследовать и показать в практической творческой работе орнаменты, характерные для традиций отечественной культуры.;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5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Исследовать и показать в своей творческой работе традиционные мотивы и символы русской народной культуры (деревянная резьба и роспись по дереву, вышивка, декор головных уборов, орнаменты, характерные для предметов быта); выявлять и анализировать ритмические отношения в пространстве и в изображении (визуальном образе) на установленных основаниях;</w:t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</w:tbl>
    <w:p w:rsidR="00000000" w:rsidDel="00000000" w:rsidP="00000000" w:rsidRDefault="00000000" w:rsidRPr="00000000" w14:paraId="000001A0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498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  <w:tblGridChange w:id="0">
          <w:tblGrid>
            <w:gridCol w:w="396"/>
            <w:gridCol w:w="5379"/>
            <w:gridCol w:w="528"/>
            <w:gridCol w:w="1104"/>
            <w:gridCol w:w="1140"/>
            <w:gridCol w:w="804"/>
            <w:gridCol w:w="3530"/>
            <w:gridCol w:w="1237"/>
            <w:gridCol w:w="1381"/>
          </w:tblGrid>
        </w:tblGridChange>
      </w:tblGrid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4</w:t>
            </w:r>
          </w:p>
        </w:tc>
        <w:tc>
          <w:tcPr/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Архитектура</w:t>
            </w:r>
          </w:p>
        </w:tc>
      </w:tr>
      <w:tr>
        <w:trPr>
          <w:cantSplit w:val="0"/>
          <w:trHeight w:val="3611" w:hRule="atLeast"/>
          <w:tblHeader w:val="0"/>
        </w:trPr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5.1.</w:t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/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30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Провести анализ архитектурных особенностей традиционных жилых построек у разных народов;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57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Понимать связь архитектуры жилого дома с природным строительным материалом, характером труда и быта.;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Получать представление об устройстве деревянной избы, а также юрты, иметь представление о жилых постройках других народов.;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о конструктивных особенностях переносного жилища — юрты.;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вести диалог и участвовать в дискуссии; проявляя уважительное отношение к оппонентам; сопоставлять свои суждения с суждениями участников общения;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выявляя и корректно отстаивая свои позиции в оценке и понимании обсуждаемого явления;</w:t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</w:t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</w:tbl>
    <w:p w:rsidR="00000000" w:rsidDel="00000000" w:rsidP="00000000" w:rsidRDefault="00000000" w:rsidRPr="00000000" w14:paraId="000001C2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498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  <w:tblGridChange w:id="0">
          <w:tblGrid>
            <w:gridCol w:w="396"/>
            <w:gridCol w:w="5379"/>
            <w:gridCol w:w="528"/>
            <w:gridCol w:w="1104"/>
            <w:gridCol w:w="1140"/>
            <w:gridCol w:w="804"/>
            <w:gridCol w:w="3530"/>
            <w:gridCol w:w="1237"/>
            <w:gridCol w:w="1381"/>
          </w:tblGrid>
        </w:tblGridChange>
      </w:tblGrid>
      <w:tr>
        <w:trPr>
          <w:cantSplit w:val="0"/>
          <w:trHeight w:val="3022" w:hRule="atLeast"/>
          <w:tblHeader w:val="0"/>
        </w:trPr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5.2.</w:t>
            </w:r>
          </w:p>
        </w:tc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54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Традиции архитектурной конструкции храмовых построек разных народов. Изображение типичной конструкции зданий: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древнегреческий храм, готический или романский собор, мечеть, пагода.</w:t>
            </w:r>
          </w:p>
        </w:tc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Называть конструктивные черты древнегреческого храма, уметь его изобразить. Приобретать общее цельное образное представление о древнегреческой культуре.; Уметь изобразить характерные черты храмовых сооружений разных культур: готический (романский) собор в европейских городах, буддийская пагода, мусульманская мечеть.; Получать образное представление о древнерусском городе, его архитектурном устройстве и жизни людей.;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Учиться понимать и объяснять значимость сохранения архитектурных памятников и исторического образа своей культуры для современных людей;</w:t>
            </w:r>
          </w:p>
        </w:tc>
        <w:tc>
          <w:tcPr/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23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</w:tc>
        <w:tc>
          <w:tcPr/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5</w:t>
            </w:r>
          </w:p>
        </w:tc>
        <w:tc>
          <w:tcPr/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Восприятие произведений искусства</w:t>
            </w:r>
          </w:p>
        </w:tc>
      </w:tr>
      <w:tr>
        <w:trPr>
          <w:cantSplit w:val="0"/>
          <w:trHeight w:val="2062" w:hRule="atLeast"/>
          <w:tblHeader w:val="0"/>
        </w:trPr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6.1.</w:t>
            </w:r>
          </w:p>
        </w:tc>
        <w:tc>
          <w:tcPr/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7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      </w:r>
          </w:p>
        </w:tc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7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Воспринимать и обсуждать произведения на темы истории и традиций русской отечественной культуры: образ русского средневекового города в произведениях А. М. Васнецова, И. Я. Билибина, А. П. Рябушкина, К. А. Коровина; образ русского народного праздника в произведениях Б. М. Кустодиева; образ традиционной крестьянской жизни в произведениях Б. М. Кустодиева,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А. Г. Венецианова, В. И. Сурикова.;</w:t>
            </w:r>
          </w:p>
        </w:tc>
        <w:tc>
          <w:tcPr/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</w:t>
            </w:r>
          </w:p>
        </w:tc>
        <w:tc>
          <w:tcPr/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</w:tbl>
    <w:p w:rsidR="00000000" w:rsidDel="00000000" w:rsidP="00000000" w:rsidRDefault="00000000" w:rsidRPr="00000000" w14:paraId="000001EC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5498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  <w:tblGridChange w:id="0">
          <w:tblGrid>
            <w:gridCol w:w="396"/>
            <w:gridCol w:w="5379"/>
            <w:gridCol w:w="528"/>
            <w:gridCol w:w="1104"/>
            <w:gridCol w:w="1140"/>
            <w:gridCol w:w="804"/>
            <w:gridCol w:w="3530"/>
            <w:gridCol w:w="1237"/>
            <w:gridCol w:w="1381"/>
          </w:tblGrid>
        </w:tblGridChange>
      </w:tblGrid>
      <w:tr>
        <w:trPr>
          <w:cantSplit w:val="0"/>
          <w:trHeight w:val="2830" w:hRule="atLeast"/>
          <w:tblHeader w:val="0"/>
        </w:trPr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6.3.</w:t>
            </w:r>
          </w:p>
        </w:tc>
        <w:tc>
          <w:tcPr/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Художественная культура разных эпох и народов. Представления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66" w:lineRule="auto"/>
              <w:ind w:left="76" w:right="38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 архитектурных, декоративных и изобразительных произведениях в культуре Древней Греции, других культур Древнего мира.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      </w:r>
          </w:p>
        </w:tc>
        <w:tc>
          <w:tcPr/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соборы Московского Кремля, Софийский собор в Великом Новгороде, храм Покрова на Нерли.;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древнегреческий храм Парфенон, вид древнегреческого Акрополя.;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и различать общий вид готических (романских) соборов.;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17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Получать знания об архитектуре мусульманских мечетей.;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Получать представления об архитектурном своеобразии буддийских пагод.;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Уметь рассуждать о разнообразии, красоте и значимости пространственной культуры разных народов;</w:t>
            </w:r>
          </w:p>
        </w:tc>
        <w:tc>
          <w:tcPr/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4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23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</w:tc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3214" w:hRule="atLeast"/>
          <w:tblHeader w:val="0"/>
        </w:trPr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6.4.</w:t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учителя).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  <w:tc>
          <w:tcPr/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0,75</w:t>
            </w:r>
          </w:p>
        </w:tc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Узнавать основные памятники наиболее значимых мемориальных ансамблей и уметь объяснять их особое значение в жизни людей.; Узнавать о правилах поведения при посещении мемориальных памятников; взаимодействовать;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сотрудничать в процессе коллективной работы; принимать цель совместной деятельности и строить действия по её достижению; договариваться;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66" w:lineRule="auto"/>
              <w:ind w:left="78" w:right="192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поручения; подчиняться;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ответственно относиться к своей задаче по достижению общего результата;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</w:t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6</w:t>
            </w:r>
          </w:p>
        </w:tc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Модуль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Азбука цифровой графики</w:t>
            </w:r>
          </w:p>
        </w:tc>
      </w:tr>
      <w:tr>
        <w:trPr>
          <w:cantSplit w:val="0"/>
          <w:trHeight w:val="3430" w:hRule="atLeast"/>
          <w:tblHeader w:val="0"/>
        </w:trPr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7.1.</w:t>
            </w:r>
          </w:p>
        </w:tc>
        <w:tc>
          <w:tcPr/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7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</w:tc>
        <w:tc>
          <w:tcPr/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культур.;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строение фигуры человека и её пропорции с помощью инструментов графического редактора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беге);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66" w:lineRule="auto"/>
              <w:ind w:left="78" w:right="21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анимацию простого повторяющегося движения (в виртуальном редакторе GIF- анимации).;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7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соблюдать последовательность учебных действий при выполнении задания;</w:t>
            </w:r>
          </w:p>
        </w:tc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</w:t>
            </w:r>
          </w:p>
        </w:tc>
        <w:tc>
          <w:tcPr/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</w:tbl>
    <w:p w:rsidR="00000000" w:rsidDel="00000000" w:rsidP="00000000" w:rsidRDefault="00000000" w:rsidRPr="00000000" w14:paraId="0000022C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5498.999999999998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  <w:tblGridChange w:id="0">
          <w:tblGrid>
            <w:gridCol w:w="396"/>
            <w:gridCol w:w="5379"/>
            <w:gridCol w:w="528"/>
            <w:gridCol w:w="1104"/>
            <w:gridCol w:w="1140"/>
            <w:gridCol w:w="804"/>
            <w:gridCol w:w="3530"/>
            <w:gridCol w:w="1237"/>
            <w:gridCol w:w="1381"/>
          </w:tblGrid>
        </w:tblGridChange>
      </w:tblGrid>
      <w:tr>
        <w:trPr>
          <w:cantSplit w:val="0"/>
          <w:trHeight w:val="1101" w:hRule="atLeast"/>
          <w:tblHeader w:val="0"/>
        </w:trPr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7.2.</w:t>
            </w:r>
          </w:p>
        </w:tc>
        <w:tc>
          <w:tcPr/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78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</w:tc>
        <w:tc>
          <w:tcPr/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11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культур.;</w:t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6" w:hRule="atLeast"/>
          <w:tblHeader w:val="0"/>
        </w:trPr>
        <w:tc>
          <w:tcPr/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55" w:right="4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7.3.</w:t>
            </w:r>
          </w:p>
        </w:tc>
        <w:tc>
          <w:tcPr/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20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6" w:right="20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Виртуальные тематические путешествия по художественным музеям мир.</w:t>
            </w:r>
          </w:p>
        </w:tc>
        <w:tc>
          <w:tcPr/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0.5</w:t>
            </w:r>
          </w:p>
        </w:tc>
        <w:tc>
          <w:tcPr/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30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Осваивать и создавать компьютерные презентации в программе PowerPoint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определений, названий, положений, которые надо запомнить.;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66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Собрать свою коллекцию презентаций по изучаемым темам;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6" w:lineRule="auto"/>
              <w:ind w:left="78" w:right="7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соблюдать последовательность учебных действий при выполнении задания;;</w:t>
            </w:r>
          </w:p>
        </w:tc>
        <w:tc>
          <w:tcPr/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66" w:lineRule="auto"/>
              <w:ind w:left="78" w:right="20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  <w:tc>
          <w:tcPr/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https://resh.edu.ru/ https://uchebnik.mos.ru/ https://udoba.org/ https://learningapps.org/ https://teachermade.com/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модулю 7</w:t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 ПРОГРАММЕ</w:t>
            </w:r>
          </w:p>
        </w:tc>
        <w:tc>
          <w:tcPr/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6">
      <w:pPr>
        <w:rPr>
          <w:sz w:val="24"/>
          <w:szCs w:val="24"/>
        </w:rPr>
        <w:sectPr>
          <w:type w:val="nextPage"/>
          <w:pgSz w:h="11900" w:w="16840" w:orient="landscape"/>
          <w:pgMar w:bottom="280" w:top="580" w:left="560" w:right="5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pStyle w:val="Heading1"/>
        <w:ind w:firstLine="106"/>
        <w:rPr/>
      </w:pPr>
      <w:r w:rsidDel="00000000" w:rsidR="00000000" w:rsidRPr="00000000">
        <w:rPr>
          <w:rtl w:val="0"/>
        </w:rPr>
        <w:t xml:space="preserve">ПОУРОЧНОЕ ПЛАНИРОВАНИЕ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543.0" w:type="dxa"/>
        <w:jc w:val="left"/>
        <w:tblInd w:w="121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960"/>
        <w:gridCol w:w="2724"/>
        <w:gridCol w:w="731"/>
        <w:gridCol w:w="1142"/>
        <w:gridCol w:w="1418"/>
        <w:gridCol w:w="1134"/>
        <w:gridCol w:w="2434"/>
        <w:tblGridChange w:id="0">
          <w:tblGrid>
            <w:gridCol w:w="960"/>
            <w:gridCol w:w="2724"/>
            <w:gridCol w:w="731"/>
            <w:gridCol w:w="1142"/>
            <w:gridCol w:w="1418"/>
            <w:gridCol w:w="1134"/>
            <w:gridCol w:w="2434"/>
          </w:tblGrid>
        </w:tblGridChange>
      </w:tblGrid>
      <w:tr>
        <w:trPr>
          <w:cantSplit w:val="0"/>
          <w:trHeight w:val="47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6" w:right="50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1" w:right="52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2" w:right="64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</w:tr>
      <w:tr>
        <w:trPr>
          <w:cantSplit w:val="0"/>
          <w:trHeight w:val="81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8" w:right="5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/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80" w:right="46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Освоение правил линейной и воздушной перспективы.</w:t>
            </w:r>
          </w:p>
        </w:tc>
        <w:tc>
          <w:tcPr/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 Устный опрос; Практическая работа;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Рисунок фигуры человека: основные пропорции и взаимоотношение частей</w:t>
            </w:r>
          </w:p>
        </w:tc>
        <w:tc>
          <w:tcPr/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/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Практическая работа;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/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/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национального образа человека и его одежды в разных культурах.</w:t>
            </w:r>
          </w:p>
        </w:tc>
        <w:tc>
          <w:tcPr/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Портретные изображения человека по представлению и наблюдению</w:t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 разным содержанием</w:t>
            </w:r>
          </w:p>
        </w:tc>
        <w:tc>
          <w:tcPr/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Тематические многофигурные композиции: коллективно созданные панно-аппликации</w:t>
            </w:r>
          </w:p>
        </w:tc>
        <w:tc>
          <w:tcPr/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со скульптурными памятниками героям и мемориальными комплексами.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МУЗЕЙНЫЙ УРОК</w:t>
            </w:r>
          </w:p>
        </w:tc>
        <w:tc>
          <w:tcPr/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Орнаменты разных народов.</w:t>
            </w:r>
          </w:p>
        </w:tc>
        <w:tc>
          <w:tcPr/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Конструкция традиционных народных жилищ, их связь с окружающей природой.</w:t>
            </w:r>
          </w:p>
        </w:tc>
        <w:tc>
          <w:tcPr/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Традиции архитектурной конструкции храмовых построек разных народов.</w:t>
            </w:r>
          </w:p>
        </w:tc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на темы истории и традиций русской отечественной культуры.</w:t>
            </w:r>
          </w:p>
        </w:tc>
        <w:tc>
          <w:tcPr/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Тестирование;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Художественная культура разных эпох и народов.</w:t>
            </w:r>
          </w:p>
        </w:tc>
        <w:tc>
          <w:tcPr/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«Оценочного листа»;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Памятники национальным героям. Мемориальные ансамбли.</w:t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 </w:t>
            </w:r>
          </w:p>
        </w:tc>
        <w:tc>
          <w:tcPr/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0,75</w:t>
            </w:r>
          </w:p>
        </w:tc>
        <w:tc>
          <w:tcPr/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Изображение и освоение в программе Paint правил линейной и воздушной перспективы.</w:t>
            </w:r>
          </w:p>
        </w:tc>
        <w:tc>
          <w:tcPr/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7">
            <w:pPr>
              <w:rPr/>
            </w:pPr>
            <w:r w:rsidDel="00000000" w:rsidR="00000000" w:rsidRPr="00000000">
              <w:rPr>
                <w:rtl w:val="0"/>
              </w:rPr>
              <w:t xml:space="preserve">Практическая работа;</w:t>
            </w:r>
          </w:p>
          <w:p w:rsidR="00000000" w:rsidDel="00000000" w:rsidP="00000000" w:rsidRDefault="00000000" w:rsidRPr="00000000" w14:paraId="000002D8">
            <w:pPr>
              <w:rPr/>
            </w:pPr>
            <w:r w:rsidDel="00000000" w:rsidR="00000000" w:rsidRPr="00000000">
              <w:rPr>
                <w:rtl w:val="0"/>
              </w:rPr>
              <w:t xml:space="preserve">Устный опрос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Моделирование в графическом редакторе с помощью инструментов геометрических фигур конструкций храмовых зданий разных культур. </w:t>
            </w:r>
          </w:p>
        </w:tc>
        <w:tc>
          <w:tcPr/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F">
            <w:pPr>
              <w:rPr/>
            </w:pPr>
            <w:r w:rsidDel="00000000" w:rsidR="00000000" w:rsidRPr="00000000">
              <w:rPr>
                <w:rtl w:val="0"/>
              </w:rPr>
              <w:t xml:space="preserve">Практическая работа;</w:t>
            </w:r>
          </w:p>
          <w:p w:rsidR="00000000" w:rsidDel="00000000" w:rsidP="00000000" w:rsidRDefault="00000000" w:rsidRPr="00000000" w14:paraId="000002E0">
            <w:pPr>
              <w:rPr/>
            </w:pPr>
            <w:r w:rsidDel="00000000" w:rsidR="00000000" w:rsidRPr="00000000">
              <w:rPr>
                <w:rtl w:val="0"/>
              </w:rPr>
              <w:t xml:space="preserve">Устный опрос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Создание компьютерной презентации в программе PowerPoint на тему архитектуры, декоративного и изобразительного искусства.</w:t>
            </w:r>
          </w:p>
        </w:tc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0,5</w:t>
            </w:r>
          </w:p>
        </w:tc>
        <w:tc>
          <w:tcPr/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Практическая работа;</w:t>
            </w:r>
          </w:p>
        </w:tc>
      </w:tr>
      <w:tr>
        <w:trPr>
          <w:cantSplit w:val="0"/>
          <w:trHeight w:val="8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91.99999999999994" w:lineRule="auto"/>
              <w:ind w:left="76" w:right="18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 ПРОГРАММЕ</w:t>
            </w:r>
          </w:p>
        </w:tc>
        <w:tc>
          <w:tcPr/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7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1,5</w:t>
            </w:r>
          </w:p>
        </w:tc>
        <w:tc>
          <w:tcPr/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EF">
      <w:pPr>
        <w:rPr>
          <w:sz w:val="24"/>
          <w:szCs w:val="24"/>
        </w:rPr>
        <w:sectPr>
          <w:type w:val="nextPage"/>
          <w:pgSz w:h="16840" w:w="11900" w:orient="portrait"/>
          <w:pgMar w:bottom="280" w:top="560" w:left="560" w:right="5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spacing w:before="66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УЧЕБНО-МЕТОДИЧЕСКОЕ ОБЕСПЕЧЕНИЕ ОБРАЗОВАТЕЛЬНОГО ПРОЦЕССА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2F1">
      <w:pPr>
        <w:pStyle w:val="Heading1"/>
        <w:spacing w:before="179" w:lineRule="auto"/>
        <w:ind w:firstLine="106"/>
        <w:rPr/>
      </w:pPr>
      <w:r w:rsidDel="00000000" w:rsidR="00000000" w:rsidRPr="00000000">
        <w:rPr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" w:line="291.99999999999994" w:lineRule="auto"/>
        <w:ind w:left="106" w:right="33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Изобразительное искусство. 4 класс/Неменская Л.А.; под редакцией Неменского Б.М., Акционерное общество «Издательство «Просвещение»;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pStyle w:val="Heading1"/>
        <w:spacing w:before="1" w:lineRule="auto"/>
        <w:ind w:firstLine="106"/>
        <w:rPr/>
      </w:pPr>
      <w:r w:rsidDel="00000000" w:rsidR="00000000" w:rsidRPr="00000000">
        <w:rPr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2F5">
      <w:pPr>
        <w:pStyle w:val="Heading1"/>
        <w:spacing w:before="1" w:lineRule="auto"/>
        <w:ind w:firstLine="10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pStyle w:val="Heading1"/>
        <w:spacing w:before="1" w:lineRule="auto"/>
        <w:ind w:firstLine="106"/>
        <w:rPr>
          <w:b w:val="0"/>
        </w:rPr>
      </w:pPr>
      <w:r w:rsidDel="00000000" w:rsidR="00000000" w:rsidRPr="00000000">
        <w:rPr>
          <w:b w:val="0"/>
          <w:rtl w:val="0"/>
        </w:rPr>
        <w:t xml:space="preserve">https://proshkolu.ru/user/gordeeva27/folder/259776/  </w:t>
      </w:r>
    </w:p>
    <w:p w:rsidR="00000000" w:rsidDel="00000000" w:rsidP="00000000" w:rsidRDefault="00000000" w:rsidRPr="00000000" w14:paraId="000002F7">
      <w:pPr>
        <w:pStyle w:val="Heading1"/>
        <w:spacing w:before="1" w:lineRule="auto"/>
        <w:ind w:firstLine="106"/>
        <w:rPr>
          <w:b w:val="0"/>
        </w:rPr>
      </w:pPr>
      <w:r w:rsidDel="00000000" w:rsidR="00000000" w:rsidRPr="00000000">
        <w:rPr>
          <w:b w:val="0"/>
          <w:rtl w:val="0"/>
        </w:rPr>
        <w:t xml:space="preserve">Уроки изобразительного искусства. 1-4 классы. Поурочные разработки - Неменский Б.М., Неменская Л.А., Коротеева Е.И. и др.;</w:t>
      </w:r>
    </w:p>
    <w:p w:rsidR="00000000" w:rsidDel="00000000" w:rsidP="00000000" w:rsidRDefault="00000000" w:rsidRPr="00000000" w14:paraId="000002F8">
      <w:pPr>
        <w:pStyle w:val="Heading1"/>
        <w:spacing w:before="1" w:lineRule="auto"/>
        <w:ind w:firstLine="106"/>
        <w:rPr>
          <w:b w:val="0"/>
        </w:rPr>
      </w:pPr>
      <w:r w:rsidDel="00000000" w:rsidR="00000000" w:rsidRPr="00000000">
        <w:rPr>
          <w:b w:val="0"/>
          <w:rtl w:val="0"/>
        </w:rPr>
        <w:t xml:space="preserve">https://znayka.win/pourochnye-razrabotki/izo/uroki-izo-1-4-klassy-pourochnye-razrabotki-nemenskij-b-m-nemenskaya-l-a-koroteeva-e-i/  </w:t>
      </w:r>
    </w:p>
    <w:p w:rsidR="00000000" w:rsidDel="00000000" w:rsidP="00000000" w:rsidRDefault="00000000" w:rsidRPr="00000000" w14:paraId="000002F9">
      <w:pPr>
        <w:pStyle w:val="Heading1"/>
        <w:spacing w:before="1" w:lineRule="auto"/>
        <w:ind w:firstLine="106"/>
        <w:rPr>
          <w:b w:val="0"/>
        </w:rPr>
      </w:pPr>
      <w:r w:rsidDel="00000000" w:rsidR="00000000" w:rsidRPr="00000000">
        <w:rPr>
          <w:b w:val="0"/>
          <w:rtl w:val="0"/>
        </w:rPr>
        <w:t xml:space="preserve"> https://znayka.win/rabochie-tetradi/1-klass-ke/izobrazitelnoe-iskusstvo-tvoya-masterskaya-1-klass-rabochaya-tetrad-nemenskaya-shkola-rossii/    </w:t>
      </w:r>
    </w:p>
    <w:p w:rsidR="00000000" w:rsidDel="00000000" w:rsidP="00000000" w:rsidRDefault="00000000" w:rsidRPr="00000000" w14:paraId="000002FA">
      <w:pPr>
        <w:pStyle w:val="Heading1"/>
        <w:spacing w:before="1" w:lineRule="auto"/>
        <w:ind w:firstLine="106"/>
        <w:rPr>
          <w:b w:val="0"/>
        </w:rPr>
      </w:pPr>
      <w:r w:rsidDel="00000000" w:rsidR="00000000" w:rsidRPr="00000000">
        <w:rPr>
          <w:b w:val="0"/>
          <w:rtl w:val="0"/>
        </w:rPr>
        <w:t xml:space="preserve">https://урок.рф/library/metodicheskie_razrabotki/urok?search_by_parameters&amp;lvl_of_edu=3356&amp;subject=176&amp;class=132&amp;fgos=1027&amp;page=1 </w:t>
      </w:r>
    </w:p>
    <w:p w:rsidR="00000000" w:rsidDel="00000000" w:rsidP="00000000" w:rsidRDefault="00000000" w:rsidRPr="00000000" w14:paraId="000002FB">
      <w:pPr>
        <w:pStyle w:val="Heading1"/>
        <w:spacing w:before="1" w:lineRule="auto"/>
        <w:ind w:firstLine="106"/>
        <w:rPr>
          <w:b w:val="0"/>
        </w:rPr>
      </w:pPr>
      <w:r w:rsidDel="00000000" w:rsidR="00000000" w:rsidRPr="00000000">
        <w:rPr>
          <w:b w:val="0"/>
          <w:rtl w:val="0"/>
        </w:rPr>
        <w:t xml:space="preserve">https://uchebnik.mos.ru/ </w:t>
      </w:r>
    </w:p>
    <w:p w:rsidR="00000000" w:rsidDel="00000000" w:rsidP="00000000" w:rsidRDefault="00000000" w:rsidRPr="00000000" w14:paraId="000002FC">
      <w:pPr>
        <w:pStyle w:val="Heading1"/>
        <w:spacing w:before="1" w:lineRule="auto"/>
        <w:ind w:firstLine="10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Style w:val="Heading1"/>
        <w:spacing w:before="0" w:lineRule="auto"/>
        <w:ind w:firstLine="106"/>
        <w:rPr/>
      </w:pPr>
      <w:r w:rsidDel="00000000" w:rsidR="00000000" w:rsidRPr="00000000">
        <w:rPr>
          <w:rtl w:val="0"/>
        </w:rPr>
        <w:t xml:space="preserve">ЦИФРОВЫЕ ОБРАЗОВАТЕЛЬНЫЕ РЕСУРСЫ И РЕСУРСЫ СЕТИ ИНТЕРНЕТ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" w:line="291.99999999999994" w:lineRule="auto"/>
        <w:ind w:left="106" w:right="666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https://resh.edu.ru/ https://uchebnik.mos.ru/ https://udoba.org/ https://learningapps.org/ https://teachermade.com/</w:t>
      </w:r>
    </w:p>
    <w:p w:rsidR="00000000" w:rsidDel="00000000" w:rsidP="00000000" w:rsidRDefault="00000000" w:rsidRPr="00000000" w14:paraId="00000300">
      <w:pPr>
        <w:pStyle w:val="Heading1"/>
        <w:ind w:firstLine="106"/>
        <w:rPr/>
      </w:pPr>
      <w:r w:rsidDel="00000000" w:rsidR="00000000" w:rsidRPr="00000000">
        <w:rPr>
          <w:rtl w:val="0"/>
        </w:rPr>
        <w:t xml:space="preserve">МАТЕРИАЛЬНО-ТЕХНИЧЕСКОЕ ОБЕСПЕЧЕНИЕ ОБРАЗОВАТЕЛЬНОГО ПРОЦЕССА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301">
      <w:pPr>
        <w:spacing w:before="179" w:lineRule="auto"/>
        <w:ind w:left="106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УЧЕБНОЕ ОБОРУДОВАНИЕ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pStyle w:val="Heading1"/>
        <w:spacing w:before="0" w:lineRule="auto"/>
        <w:ind w:firstLine="106"/>
        <w:rPr/>
        <w:sectPr>
          <w:type w:val="nextPage"/>
          <w:pgSz w:h="16840" w:w="11900" w:orient="portrait"/>
          <w:pgMar w:bottom="280" w:top="520" w:left="560" w:right="560" w:header="720" w:footer="720"/>
        </w:sectPr>
      </w:pPr>
      <w:r w:rsidDel="00000000" w:rsidR="00000000" w:rsidRPr="00000000">
        <w:rPr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280" w:top="1600" w:left="560" w:right="56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1600" w:hanging="300"/>
      </w:pPr>
      <w:rPr/>
    </w:lvl>
    <w:lvl w:ilvl="2">
      <w:start w:val="0"/>
      <w:numFmt w:val="bullet"/>
      <w:lvlText w:val="•"/>
      <w:lvlJc w:val="left"/>
      <w:pPr>
        <w:ind w:left="2620" w:hanging="300"/>
      </w:pPr>
      <w:rPr/>
    </w:lvl>
    <w:lvl w:ilvl="3">
      <w:start w:val="0"/>
      <w:numFmt w:val="bullet"/>
      <w:lvlText w:val="•"/>
      <w:lvlJc w:val="left"/>
      <w:pPr>
        <w:ind w:left="3640" w:hanging="300"/>
      </w:pPr>
      <w:rPr/>
    </w:lvl>
    <w:lvl w:ilvl="4">
      <w:start w:val="0"/>
      <w:numFmt w:val="bullet"/>
      <w:lvlText w:val="•"/>
      <w:lvlJc w:val="left"/>
      <w:pPr>
        <w:ind w:left="4660" w:hanging="300"/>
      </w:pPr>
      <w:rPr/>
    </w:lvl>
    <w:lvl w:ilvl="5">
      <w:start w:val="0"/>
      <w:numFmt w:val="bullet"/>
      <w:lvlText w:val="•"/>
      <w:lvlJc w:val="left"/>
      <w:pPr>
        <w:ind w:left="5680" w:hanging="300"/>
      </w:pPr>
      <w:rPr/>
    </w:lvl>
    <w:lvl w:ilvl="6">
      <w:start w:val="0"/>
      <w:numFmt w:val="bullet"/>
      <w:lvlText w:val="•"/>
      <w:lvlJc w:val="left"/>
      <w:pPr>
        <w:ind w:left="6700" w:hanging="300"/>
      </w:pPr>
      <w:rPr/>
    </w:lvl>
    <w:lvl w:ilvl="7">
      <w:start w:val="0"/>
      <w:numFmt w:val="bullet"/>
      <w:lvlText w:val="•"/>
      <w:lvlJc w:val="left"/>
      <w:pPr>
        <w:ind w:left="7720" w:hanging="300"/>
      </w:pPr>
      <w:rPr/>
    </w:lvl>
    <w:lvl w:ilvl="8">
      <w:start w:val="0"/>
      <w:numFmt w:val="bullet"/>
      <w:lvlText w:val="•"/>
      <w:lvlJc w:val="left"/>
      <w:pPr>
        <w:ind w:left="8740" w:hanging="3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66" w:lineRule="auto"/>
      <w:ind w:left="106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Pr>
      <w:rFonts w:ascii="Times New Roman" w:cs="Times New Roman" w:eastAsia="Times New Roman" w:hAnsi="Times New Roman"/>
      <w:lang w:val="ru-RU"/>
    </w:rPr>
  </w:style>
  <w:style w:type="paragraph" w:styleId="1">
    <w:name w:val="heading 1"/>
    <w:basedOn w:val="a"/>
    <w:uiPriority w:val="1"/>
    <w:qFormat w:val="1"/>
    <w:pPr>
      <w:spacing w:before="66"/>
      <w:ind w:left="106"/>
      <w:outlineLvl w:val="0"/>
    </w:pPr>
    <w:rPr>
      <w:b w:val="1"/>
      <w:bCs w:val="1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link w:val="a4"/>
    <w:uiPriority w:val="1"/>
    <w:qFormat w:val="1"/>
    <w:pPr>
      <w:ind w:left="106" w:firstLine="180"/>
    </w:pPr>
    <w:rPr>
      <w:sz w:val="24"/>
      <w:szCs w:val="24"/>
    </w:rPr>
  </w:style>
  <w:style w:type="paragraph" w:styleId="a5">
    <w:name w:val="List Paragraph"/>
    <w:basedOn w:val="a"/>
    <w:uiPriority w:val="1"/>
    <w:qFormat w:val="1"/>
    <w:pPr>
      <w:spacing w:before="110"/>
      <w:ind w:left="585" w:hanging="300"/>
    </w:pPr>
  </w:style>
  <w:style w:type="paragraph" w:styleId="TableParagraph" w:customStyle="1">
    <w:name w:val="Table Paragraph"/>
    <w:basedOn w:val="a"/>
    <w:uiPriority w:val="1"/>
    <w:qFormat w:val="1"/>
  </w:style>
  <w:style w:type="character" w:styleId="a4" w:customStyle="1">
    <w:name w:val="Основной текст Знак"/>
    <w:basedOn w:val="a0"/>
    <w:link w:val="a3"/>
    <w:uiPriority w:val="1"/>
    <w:rsid w:val="0069304D"/>
    <w:rPr>
      <w:rFonts w:ascii="Times New Roman" w:cs="Times New Roman" w:eastAsia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 w:val="1"/>
    <w:unhideWhenUsed w:val="1"/>
    <w:rsid w:val="00FD2991"/>
    <w:rPr>
      <w:rFonts w:ascii="Segoe UI" w:cs="Segoe UI" w:hAnsi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FD2991"/>
    <w:rPr>
      <w:rFonts w:ascii="Segoe UI" w:cs="Segoe UI" w:eastAsia="Times New Roman" w:hAnsi="Segoe UI"/>
      <w:sz w:val="18"/>
      <w:szCs w:val="18"/>
      <w:lang w:val="ru-RU"/>
    </w:rPr>
  </w:style>
  <w:style w:type="character" w:styleId="a8">
    <w:name w:val="Hyperlink"/>
    <w:basedOn w:val="a0"/>
    <w:uiPriority w:val="99"/>
    <w:unhideWhenUsed w:val="1"/>
    <w:rsid w:val="00BF738F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teachermade.com/" TargetMode="External"/><Relationship Id="rId10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hyperlink" Target="https://al-slavy.mk95.ru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Mp8UWF+5tDc9EvuKXlTkQmikA==">AMUW2mV0T94XiyIky5FrRIrJaZR5PuwBKaHeG2uAAVHEK4C6a2J0AzSrY58LgTutONZ3Lcpm6x2ZsDLP2DNTHv0eetpoqMih6s1vCQhLZsYuc1s2pE45ICtpEjLLSFepyPFPwFNs1BbD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2022-08-05T10:47:00Z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2022-08-05T00:00:00Z</vt:filetime>
  </property>
</Properties>
</file>